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20314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ОУД.09</w:t>
      </w:r>
      <w:r w:rsidR="00F775DD" w:rsidRPr="0066562A">
        <w:rPr>
          <w:b/>
          <w:bCs/>
        </w:rPr>
        <w:t xml:space="preserve"> </w:t>
      </w:r>
      <w:r>
        <w:rPr>
          <w:b/>
          <w:bCs/>
        </w:rPr>
        <w:t>ХИМИЯ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20314E">
        <w:rPr>
          <w:lang w:eastAsia="ar-SA"/>
        </w:rPr>
        <w:t>Химия</w:t>
      </w:r>
      <w:r w:rsidR="0066562A" w:rsidRPr="0066562A">
        <w:rPr>
          <w:lang w:eastAsia="ar-SA"/>
        </w:rPr>
        <w:t xml:space="preserve">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D1A50">
        <w:rPr>
          <w:lang w:eastAsia="ar-SA"/>
        </w:rPr>
        <w:t>38.02.05 Товароведение и экспертиза качества потребительских товаров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 w:rsidRPr="0066562A">
        <w:rPr>
          <w:lang w:eastAsia="ar-SA"/>
        </w:rPr>
        <w:t xml:space="preserve">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20314E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Формулировки основных законов химии;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Формулировку периодического закона;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Виды химической связи;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Теорию электролитической диссоциации;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Положение металлов и неметаллов в периодической системе;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Основные положения теории химического строения органических веществ;</w:t>
      </w:r>
    </w:p>
    <w:p w:rsidR="0020314E" w:rsidRP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Общую формулу </w:t>
      </w:r>
      <w:proofErr w:type="spellStart"/>
      <w:r>
        <w:rPr>
          <w:color w:val="000000"/>
        </w:rPr>
        <w:t>алканов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алкинов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алкадиенов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аренов</w:t>
      </w:r>
      <w:proofErr w:type="spellEnd"/>
      <w:r>
        <w:rPr>
          <w:color w:val="000000"/>
        </w:rPr>
        <w:t xml:space="preserve"> и других органических кислот и соединений; Гомологический ряд и виды изомерии.</w:t>
      </w:r>
    </w:p>
    <w:p w:rsidR="00F775DD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20314E" w:rsidRDefault="0020314E" w:rsidP="0020314E">
      <w:pPr>
        <w:numPr>
          <w:ilvl w:val="0"/>
          <w:numId w:val="18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расчетные задачи; 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пользоваться лабораторной посудой и оборудованием;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определять характер химической связи; степень окисления;</w:t>
      </w:r>
    </w:p>
    <w:p w:rsidR="0020314E" w:rsidRDefault="0020314E" w:rsidP="002031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>
        <w:lastRenderedPageBreak/>
        <w:t>составить уравнения химической реакции.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Раздел 1.Общая и неорганическая химия.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1.1.Основные химические понятия и законы химии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1.2. Периодический закон и периодическая система химического элемента Д.И.</w:t>
      </w:r>
      <w:r w:rsidR="005D1A50">
        <w:t xml:space="preserve"> </w:t>
      </w:r>
      <w:r>
        <w:t>Менделеева.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1.3Химическая связь.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1.4.Электролитическая диссоциация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1.5.Химия металлов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1.6.Химия неметаллов.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Раздел 2.Органическая химия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Тема2.1.Введение. Основные положения теории химического строения А.М.</w:t>
      </w:r>
      <w:r w:rsidR="005D1A50">
        <w:t xml:space="preserve"> </w:t>
      </w:r>
      <w:bookmarkStart w:id="0" w:name="_GoBack"/>
      <w:bookmarkEnd w:id="0"/>
      <w:r>
        <w:t>Бутлерова.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2.2. 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2.3.Непредельные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2.4.Ароматические У.В.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2.5.Спирты. Фенолы.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2.6.Альдегиды. Кетоны.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2.7.Карбоновые кислоты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2.8.Сложные эфиры. Жиры.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2.9.Углеводы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2.10.Азотсодержащие органические соединения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2.11.Синтез высокомолекулярных веществ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</w:p>
    <w:sectPr w:rsidR="00E64E20" w:rsidRPr="00E6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16"/>
    <w:multiLevelType w:val="hybridMultilevel"/>
    <w:tmpl w:val="000070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000069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6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404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13B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079B6"/>
    <w:rsid w:val="001E6183"/>
    <w:rsid w:val="0020314E"/>
    <w:rsid w:val="005D1A50"/>
    <w:rsid w:val="00657496"/>
    <w:rsid w:val="0066562A"/>
    <w:rsid w:val="006F30E8"/>
    <w:rsid w:val="007D7B9A"/>
    <w:rsid w:val="00A27C37"/>
    <w:rsid w:val="00A7522D"/>
    <w:rsid w:val="00E64E2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F3FF-7BA4-4BB4-AC24-75F12976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2017-10-29T19:40:00Z</dcterms:created>
  <dcterms:modified xsi:type="dcterms:W3CDTF">2017-10-29T19:40:00Z</dcterms:modified>
</cp:coreProperties>
</file>